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E23F" w14:textId="550BA84F" w:rsidR="000F3189" w:rsidRDefault="00B27FC7" w:rsidP="00B27FC7">
      <w:pPr>
        <w:jc w:val="center"/>
        <w:rPr>
          <w:b/>
          <w:bCs/>
        </w:rPr>
      </w:pPr>
      <w:r>
        <w:rPr>
          <w:b/>
          <w:bCs/>
        </w:rPr>
        <w:t xml:space="preserve">ASCC Themes Panel </w:t>
      </w:r>
    </w:p>
    <w:p w14:paraId="3B44CC05" w14:textId="3AE925D8" w:rsidR="00B27FC7" w:rsidRDefault="0007738D" w:rsidP="00B27FC7">
      <w:pPr>
        <w:jc w:val="center"/>
      </w:pPr>
      <w:r>
        <w:t>A</w:t>
      </w:r>
      <w:r w:rsidR="00866E12">
        <w:t>pproved</w:t>
      </w:r>
      <w:r w:rsidR="00B27FC7">
        <w:t xml:space="preserve"> Minutes</w:t>
      </w:r>
    </w:p>
    <w:p w14:paraId="7D689501" w14:textId="63E153A8" w:rsidR="00B27FC7" w:rsidRDefault="00B27FC7" w:rsidP="00B27FC7">
      <w:r>
        <w:t>Friday, February 11</w:t>
      </w:r>
      <w:r w:rsidRPr="00B27FC7">
        <w:rPr>
          <w:vertAlign w:val="superscript"/>
        </w:rPr>
        <w:t>th</w:t>
      </w:r>
      <w:r>
        <w:t xml:space="preserve">, </w:t>
      </w:r>
      <w:proofErr w:type="gramStart"/>
      <w:r>
        <w:t>2022</w:t>
      </w:r>
      <w:proofErr w:type="gramEnd"/>
      <w:r>
        <w:tab/>
      </w:r>
      <w:r>
        <w:tab/>
      </w:r>
      <w:r>
        <w:tab/>
      </w:r>
      <w:r>
        <w:tab/>
      </w:r>
      <w:r>
        <w:tab/>
      </w:r>
      <w:r>
        <w:tab/>
      </w:r>
      <w:r>
        <w:tab/>
        <w:t xml:space="preserve">        11:30AM – 1:00PM</w:t>
      </w:r>
    </w:p>
    <w:p w14:paraId="56533DAE" w14:textId="02DE247A" w:rsidR="00B27FC7" w:rsidRDefault="00B27FC7" w:rsidP="00B27FC7">
      <w:r>
        <w:t>CarmenZoom</w:t>
      </w:r>
    </w:p>
    <w:p w14:paraId="1F2A1365" w14:textId="2C36D094" w:rsidR="00B27FC7" w:rsidRDefault="00B27FC7" w:rsidP="00B27FC7"/>
    <w:p w14:paraId="4EAD67C3" w14:textId="4987960E" w:rsidR="00B27FC7" w:rsidRDefault="00B27FC7" w:rsidP="00B27FC7">
      <w:pPr>
        <w:rPr>
          <w:b/>
          <w:bCs/>
        </w:rPr>
      </w:pPr>
      <w:r>
        <w:rPr>
          <w:b/>
          <w:bCs/>
        </w:rPr>
        <w:t>Attendees</w:t>
      </w:r>
      <w:r>
        <w:t xml:space="preserve">: Baker, Cohen, Daly, Ferketich, Fredal, Hilty, Howard, Kogan, </w:t>
      </w:r>
      <w:proofErr w:type="spellStart"/>
      <w:r>
        <w:t>Krok</w:t>
      </w:r>
      <w:proofErr w:type="spellEnd"/>
      <w:r>
        <w:t xml:space="preserve">-Schoen, </w:t>
      </w:r>
      <w:proofErr w:type="spellStart"/>
      <w:r>
        <w:t>Lekies</w:t>
      </w:r>
      <w:proofErr w:type="spellEnd"/>
      <w:r>
        <w:t xml:space="preserve">, Nagar, Parkman, </w:t>
      </w:r>
      <w:proofErr w:type="spellStart"/>
      <w:r>
        <w:t>Raadschelders</w:t>
      </w:r>
      <w:proofErr w:type="spellEnd"/>
      <w:r>
        <w:t>, Smith, Soland, Steele, Vaessin, Vankeerbergen</w:t>
      </w:r>
    </w:p>
    <w:p w14:paraId="7194756B" w14:textId="67697E02" w:rsidR="00B27FC7" w:rsidRDefault="00B27FC7" w:rsidP="00B27FC7">
      <w:pPr>
        <w:rPr>
          <w:b/>
          <w:bCs/>
        </w:rPr>
      </w:pPr>
    </w:p>
    <w:p w14:paraId="38F23304" w14:textId="394049EA" w:rsidR="0049601A" w:rsidRDefault="0049601A" w:rsidP="00B27FC7">
      <w:pPr>
        <w:pStyle w:val="ListParagraph"/>
        <w:numPr>
          <w:ilvl w:val="0"/>
          <w:numId w:val="2"/>
        </w:numPr>
      </w:pPr>
      <w:r>
        <w:t>Approval of 01/28/2022 Minutes</w:t>
      </w:r>
    </w:p>
    <w:p w14:paraId="72606C19" w14:textId="5F065A8C" w:rsidR="0049601A" w:rsidRDefault="0049601A" w:rsidP="0049601A">
      <w:pPr>
        <w:pStyle w:val="ListParagraph"/>
        <w:numPr>
          <w:ilvl w:val="1"/>
          <w:numId w:val="2"/>
        </w:numPr>
      </w:pPr>
      <w:proofErr w:type="spellStart"/>
      <w:r>
        <w:t>Raadschelders</w:t>
      </w:r>
      <w:proofErr w:type="spellEnd"/>
      <w:r>
        <w:t xml:space="preserve">, Vaessin, </w:t>
      </w:r>
      <w:r>
        <w:rPr>
          <w:b/>
          <w:bCs/>
        </w:rPr>
        <w:t xml:space="preserve">unanimously approved </w:t>
      </w:r>
    </w:p>
    <w:p w14:paraId="5514018B" w14:textId="18FCE537" w:rsidR="00B27FC7" w:rsidRDefault="00B27FC7" w:rsidP="00B27FC7">
      <w:pPr>
        <w:pStyle w:val="ListParagraph"/>
        <w:numPr>
          <w:ilvl w:val="0"/>
          <w:numId w:val="2"/>
        </w:numPr>
      </w:pPr>
      <w:r>
        <w:t xml:space="preserve">Kinesiology: Health and Exercise Science 2995 (existing course requesting GE Theme: H&amp;W with Interdisciplinary Team-Teaching High Impact Practice and 100% DL) (tabled last meeting) </w:t>
      </w:r>
    </w:p>
    <w:p w14:paraId="5ABFAB69" w14:textId="0D43DCC2" w:rsidR="00B27FC7" w:rsidRDefault="00B27FC7" w:rsidP="00B27FC7">
      <w:pPr>
        <w:pStyle w:val="ListParagraph"/>
        <w:numPr>
          <w:ilvl w:val="1"/>
          <w:numId w:val="2"/>
        </w:numPr>
      </w:pPr>
      <w:r>
        <w:t>Theme Advisory Group: Health and Wellbeing</w:t>
      </w:r>
    </w:p>
    <w:p w14:paraId="7F78B4F2" w14:textId="1F92BAF3" w:rsidR="00B27FC7" w:rsidRDefault="00B27FC7" w:rsidP="00B27FC7">
      <w:pPr>
        <w:pStyle w:val="ListParagraph"/>
        <w:numPr>
          <w:ilvl w:val="2"/>
          <w:numId w:val="2"/>
        </w:numPr>
      </w:pPr>
      <w:r>
        <w:t>Approved via e-vote prior to meeting</w:t>
      </w:r>
    </w:p>
    <w:p w14:paraId="5B1AB66C" w14:textId="5C63A955" w:rsidR="00B27FC7" w:rsidRDefault="00B27FC7" w:rsidP="00B27FC7">
      <w:pPr>
        <w:pStyle w:val="ListParagraph"/>
        <w:numPr>
          <w:ilvl w:val="1"/>
          <w:numId w:val="2"/>
        </w:numPr>
      </w:pPr>
      <w:r>
        <w:t xml:space="preserve">Themes Panel </w:t>
      </w:r>
    </w:p>
    <w:p w14:paraId="7663FCFD" w14:textId="58CF4D6A" w:rsidR="00B27FC7" w:rsidRPr="00B27FC7" w:rsidRDefault="00B27FC7" w:rsidP="00B27FC7">
      <w:pPr>
        <w:pStyle w:val="ListParagraph"/>
        <w:numPr>
          <w:ilvl w:val="2"/>
          <w:numId w:val="2"/>
        </w:numPr>
      </w:pPr>
      <w:r>
        <w:rPr>
          <w:b/>
          <w:bCs/>
        </w:rPr>
        <w:t xml:space="preserve">Please include the GE Goals, ELOs and a brief statement explaining how the course will satisfy the GE ELOs within the course syllabus, as this is a requirement of all GE courses. The GE Goals and ELOs can be found on the Office of Academic Affairs website at: </w:t>
      </w:r>
      <w:hyperlink r:id="rId5" w:history="1">
        <w:r w:rsidRPr="00734D4E">
          <w:rPr>
            <w:rStyle w:val="Hyperlink"/>
            <w:b/>
            <w:bCs/>
          </w:rPr>
          <w:t>https://oaa.osu.edu/ohio-state-ge-program</w:t>
        </w:r>
      </w:hyperlink>
      <w:r>
        <w:rPr>
          <w:b/>
          <w:bCs/>
        </w:rPr>
        <w:t xml:space="preserve">. </w:t>
      </w:r>
    </w:p>
    <w:p w14:paraId="23D9D32C" w14:textId="6E41ADEC" w:rsidR="00B27FC7" w:rsidRDefault="00B27FC7" w:rsidP="00B27FC7">
      <w:pPr>
        <w:pStyle w:val="ListParagraph"/>
        <w:numPr>
          <w:ilvl w:val="2"/>
          <w:numId w:val="2"/>
        </w:numPr>
      </w:pPr>
      <w:r>
        <w:t>Kogan, Nagar</w:t>
      </w:r>
      <w:r w:rsidR="002417C9">
        <w:t xml:space="preserve">, </w:t>
      </w:r>
      <w:r w:rsidR="002417C9">
        <w:rPr>
          <w:b/>
          <w:bCs/>
        </w:rPr>
        <w:t xml:space="preserve">unanimously approved </w:t>
      </w:r>
      <w:r w:rsidR="002417C9">
        <w:t xml:space="preserve">with </w:t>
      </w:r>
      <w:r w:rsidR="002417C9">
        <w:rPr>
          <w:b/>
          <w:bCs/>
        </w:rPr>
        <w:t xml:space="preserve">one contingency </w:t>
      </w:r>
      <w:r w:rsidR="002417C9">
        <w:t xml:space="preserve">(in bold above) </w:t>
      </w:r>
    </w:p>
    <w:p w14:paraId="68BA2A1F" w14:textId="189EE7B4" w:rsidR="002417C9" w:rsidRDefault="002417C9" w:rsidP="002417C9">
      <w:pPr>
        <w:pStyle w:val="ListParagraph"/>
        <w:numPr>
          <w:ilvl w:val="1"/>
          <w:numId w:val="2"/>
        </w:numPr>
      </w:pPr>
      <w:r>
        <w:t xml:space="preserve">High Impact Practice: Interdisciplinary Team-Teaching </w:t>
      </w:r>
    </w:p>
    <w:p w14:paraId="232BAD26" w14:textId="6F8B7FF0" w:rsidR="002417C9" w:rsidRDefault="002417C9" w:rsidP="002417C9">
      <w:pPr>
        <w:pStyle w:val="ListParagraph"/>
        <w:numPr>
          <w:ilvl w:val="2"/>
          <w:numId w:val="2"/>
        </w:numPr>
      </w:pPr>
      <w:r>
        <w:t xml:space="preserve">The reviewing faculty were unconvinced that the current course distance-learning design (asynchronously) properly fulfills the High Impact Practice. They are considered that there is minimal access to interaction with the course instructors given the course’s asynchronous nature. They have the following suggestions for when/if the department wishes to resubmit: </w:t>
      </w:r>
    </w:p>
    <w:p w14:paraId="355B5974" w14:textId="75F9A1EC" w:rsidR="002417C9" w:rsidRDefault="002417C9" w:rsidP="002417C9">
      <w:pPr>
        <w:pStyle w:val="ListParagraph"/>
        <w:numPr>
          <w:ilvl w:val="3"/>
          <w:numId w:val="2"/>
        </w:numPr>
      </w:pPr>
      <w:r>
        <w:t xml:space="preserve">Redesign the course to meet synchronously (or face-to-face and not as a distance course) and further explain what combining both disciplines and having two instructors are bringing to the course and what benefit this will provide to </w:t>
      </w:r>
      <w:proofErr w:type="gramStart"/>
      <w:r>
        <w:t>students;</w:t>
      </w:r>
      <w:proofErr w:type="gramEnd"/>
      <w:r>
        <w:t xml:space="preserve"> OR</w:t>
      </w:r>
    </w:p>
    <w:p w14:paraId="519849D2" w14:textId="0728D5A3" w:rsidR="002417C9" w:rsidRDefault="002417C9" w:rsidP="002417C9">
      <w:pPr>
        <w:pStyle w:val="ListParagraph"/>
        <w:numPr>
          <w:ilvl w:val="3"/>
          <w:numId w:val="2"/>
        </w:numPr>
      </w:pPr>
      <w:r>
        <w:t xml:space="preserve">Rescale the course to be a </w:t>
      </w:r>
      <w:proofErr w:type="gramStart"/>
      <w:r>
        <w:t>3 credit</w:t>
      </w:r>
      <w:proofErr w:type="gramEnd"/>
      <w:r>
        <w:t xml:space="preserve"> hour course and resubmit, as the course is already approved for the GE Theme category Health and Wellbeing. </w:t>
      </w:r>
    </w:p>
    <w:p w14:paraId="4498782D" w14:textId="2FE74FBA" w:rsidR="002417C9" w:rsidRDefault="002417C9" w:rsidP="002417C9">
      <w:pPr>
        <w:pStyle w:val="ListParagraph"/>
        <w:numPr>
          <w:ilvl w:val="2"/>
          <w:numId w:val="2"/>
        </w:numPr>
      </w:pPr>
      <w:r>
        <w:rPr>
          <w:b/>
          <w:bCs/>
        </w:rPr>
        <w:t xml:space="preserve">No Vote </w:t>
      </w:r>
    </w:p>
    <w:p w14:paraId="57EA57A7" w14:textId="353BC8C7" w:rsidR="002417C9" w:rsidRDefault="002417C9" w:rsidP="002417C9">
      <w:pPr>
        <w:pStyle w:val="ListParagraph"/>
        <w:numPr>
          <w:ilvl w:val="0"/>
          <w:numId w:val="2"/>
        </w:numPr>
      </w:pPr>
      <w:r>
        <w:t>History 3712 (course change; existing course with GE Historical Study; requesting new GE Theme: Citizenship for a Diverse and Just World) course previously approved with contingencies but whole panel/TAG wanted to look at revision</w:t>
      </w:r>
    </w:p>
    <w:p w14:paraId="519250FC" w14:textId="3DF81001" w:rsidR="002417C9" w:rsidRDefault="002417C9" w:rsidP="002417C9">
      <w:pPr>
        <w:pStyle w:val="ListParagraph"/>
        <w:numPr>
          <w:ilvl w:val="1"/>
          <w:numId w:val="2"/>
        </w:numPr>
      </w:pPr>
      <w:r>
        <w:t>Theme Advisory Group: Citizenship for a Diverse and Just World</w:t>
      </w:r>
    </w:p>
    <w:p w14:paraId="708AC928" w14:textId="3289A478" w:rsidR="002417C9" w:rsidRDefault="002417C9" w:rsidP="002417C9">
      <w:pPr>
        <w:pStyle w:val="ListParagraph"/>
        <w:numPr>
          <w:ilvl w:val="2"/>
          <w:numId w:val="2"/>
        </w:numPr>
      </w:pPr>
      <w:r>
        <w:t xml:space="preserve">Soland, Baker, </w:t>
      </w:r>
      <w:r>
        <w:rPr>
          <w:b/>
          <w:bCs/>
        </w:rPr>
        <w:t xml:space="preserve">unanimously approved </w:t>
      </w:r>
    </w:p>
    <w:p w14:paraId="65776E60" w14:textId="1E3A221E" w:rsidR="002417C9" w:rsidRDefault="002417C9" w:rsidP="002417C9">
      <w:pPr>
        <w:pStyle w:val="ListParagraph"/>
        <w:numPr>
          <w:ilvl w:val="1"/>
          <w:numId w:val="2"/>
        </w:numPr>
      </w:pPr>
      <w:r>
        <w:lastRenderedPageBreak/>
        <w:t xml:space="preserve">Themes Panel </w:t>
      </w:r>
    </w:p>
    <w:p w14:paraId="373BAD45" w14:textId="36E4A4FE" w:rsidR="002417C9" w:rsidRDefault="002417C9" w:rsidP="002417C9">
      <w:pPr>
        <w:pStyle w:val="ListParagraph"/>
        <w:numPr>
          <w:ilvl w:val="2"/>
          <w:numId w:val="2"/>
        </w:numPr>
      </w:pPr>
      <w:r>
        <w:t xml:space="preserve">Nagar, Ferketich, </w:t>
      </w:r>
      <w:r>
        <w:rPr>
          <w:b/>
          <w:bCs/>
        </w:rPr>
        <w:t xml:space="preserve">unanimously approved </w:t>
      </w:r>
    </w:p>
    <w:p w14:paraId="7C9A7378" w14:textId="3E9F6D89" w:rsidR="002417C9" w:rsidRDefault="0049601A" w:rsidP="002417C9">
      <w:pPr>
        <w:pStyle w:val="ListParagraph"/>
        <w:numPr>
          <w:ilvl w:val="0"/>
          <w:numId w:val="2"/>
        </w:numPr>
      </w:pPr>
      <w:r>
        <w:t xml:space="preserve">History 3260 (existing course with GE Historical Study; requesting new GE Theme: Citizenship for a Diverse and Just World) </w:t>
      </w:r>
    </w:p>
    <w:p w14:paraId="0539EC27" w14:textId="7017A22A" w:rsidR="0049601A" w:rsidRDefault="0049601A" w:rsidP="0049601A">
      <w:pPr>
        <w:pStyle w:val="ListParagraph"/>
        <w:numPr>
          <w:ilvl w:val="1"/>
          <w:numId w:val="2"/>
        </w:numPr>
      </w:pPr>
      <w:r>
        <w:t>Theme Advisory Group: Citizenship for a Diverse and Just World</w:t>
      </w:r>
    </w:p>
    <w:p w14:paraId="55B5143A" w14:textId="66E6E8F0" w:rsidR="0049601A" w:rsidRDefault="0049601A" w:rsidP="0049601A">
      <w:pPr>
        <w:pStyle w:val="ListParagraph"/>
        <w:numPr>
          <w:ilvl w:val="2"/>
          <w:numId w:val="2"/>
        </w:numPr>
      </w:pPr>
      <w:r>
        <w:t>The reviewing faculty request a stronger and clearer connection to the idea of Citizenship and the Citizenship Goals for the GE Theme category. Additionally, they ask that the GE Theme ELOs be linked directly to course assignments</w:t>
      </w:r>
      <w:r w:rsidR="00866E12">
        <w:t xml:space="preserve"> and the course assignments</w:t>
      </w:r>
      <w:r>
        <w:t xml:space="preserve"> be used to meet to the GE ELOs </w:t>
      </w:r>
      <w:r w:rsidR="00866E12">
        <w:t>while</w:t>
      </w:r>
      <w:r>
        <w:t xml:space="preserve"> Citizenship be included more thoroughly within the course papers and final project. </w:t>
      </w:r>
    </w:p>
    <w:p w14:paraId="0D35DAC3" w14:textId="7AA52A1B" w:rsidR="0049601A" w:rsidRDefault="0049601A" w:rsidP="0049601A">
      <w:pPr>
        <w:pStyle w:val="ListParagraph"/>
        <w:numPr>
          <w:ilvl w:val="2"/>
          <w:numId w:val="2"/>
        </w:numPr>
      </w:pPr>
      <w:r>
        <w:rPr>
          <w:b/>
          <w:bCs/>
        </w:rPr>
        <w:t xml:space="preserve">No Vote </w:t>
      </w:r>
    </w:p>
    <w:p w14:paraId="2D4D3E47" w14:textId="38F62323" w:rsidR="0049601A" w:rsidRDefault="0049601A" w:rsidP="0049601A">
      <w:pPr>
        <w:pStyle w:val="ListParagraph"/>
        <w:numPr>
          <w:ilvl w:val="1"/>
          <w:numId w:val="2"/>
        </w:numPr>
      </w:pPr>
      <w:r>
        <w:t xml:space="preserve">Themes Panel </w:t>
      </w:r>
    </w:p>
    <w:p w14:paraId="55AECE34" w14:textId="00636467" w:rsidR="0049601A" w:rsidRDefault="0049601A" w:rsidP="0049601A">
      <w:pPr>
        <w:pStyle w:val="ListParagraph"/>
        <w:numPr>
          <w:ilvl w:val="2"/>
          <w:numId w:val="2"/>
        </w:numPr>
      </w:pPr>
      <w:r>
        <w:t xml:space="preserve">The reviewing faculty request that a statement explaining how the course will fulfill the GE ELOs be added to the course syllabus, as this is a requirement of the College of Arts and Sciences for GE courses. </w:t>
      </w:r>
    </w:p>
    <w:p w14:paraId="5D93383C" w14:textId="3ECF7676" w:rsidR="0049601A" w:rsidRDefault="0049601A" w:rsidP="0049601A">
      <w:pPr>
        <w:pStyle w:val="ListParagraph"/>
        <w:numPr>
          <w:ilvl w:val="2"/>
          <w:numId w:val="2"/>
        </w:numPr>
      </w:pPr>
      <w:r>
        <w:t xml:space="preserve">The reviewing faculty recommend removing the letter grade of D- from the grading scale, as the Ohio State University does not award D- grades. </w:t>
      </w:r>
    </w:p>
    <w:p w14:paraId="4AC6E44F" w14:textId="7487D7DF" w:rsidR="0049601A" w:rsidRDefault="0049601A" w:rsidP="0049601A">
      <w:pPr>
        <w:pStyle w:val="ListParagraph"/>
        <w:numPr>
          <w:ilvl w:val="2"/>
          <w:numId w:val="2"/>
        </w:numPr>
      </w:pPr>
      <w:r>
        <w:rPr>
          <w:b/>
          <w:bCs/>
        </w:rPr>
        <w:t xml:space="preserve">No Vote </w:t>
      </w:r>
    </w:p>
    <w:p w14:paraId="1A717343" w14:textId="31AC6984" w:rsidR="0049601A" w:rsidRDefault="0049601A" w:rsidP="0049601A">
      <w:pPr>
        <w:pStyle w:val="ListParagraph"/>
        <w:numPr>
          <w:ilvl w:val="0"/>
          <w:numId w:val="2"/>
        </w:numPr>
      </w:pPr>
      <w:r>
        <w:t xml:space="preserve">History 3561 (existing course with GE Historical Study; requesting new GE Theme: Citizenship for a Diverse and Just World) </w:t>
      </w:r>
    </w:p>
    <w:p w14:paraId="3E58AA2C" w14:textId="380053D3" w:rsidR="0049601A" w:rsidRDefault="0049601A" w:rsidP="0049601A">
      <w:pPr>
        <w:pStyle w:val="ListParagraph"/>
        <w:numPr>
          <w:ilvl w:val="1"/>
          <w:numId w:val="2"/>
        </w:numPr>
      </w:pPr>
      <w:r>
        <w:t xml:space="preserve">Theme Advisory Group: Citizenship for a Diverse and Just World </w:t>
      </w:r>
    </w:p>
    <w:p w14:paraId="7F9CA003" w14:textId="2545DFB6" w:rsidR="0049601A" w:rsidRDefault="0049601A" w:rsidP="0049601A">
      <w:pPr>
        <w:pStyle w:val="ListParagraph"/>
        <w:numPr>
          <w:ilvl w:val="2"/>
          <w:numId w:val="2"/>
        </w:numPr>
      </w:pPr>
      <w:r>
        <w:t xml:space="preserve">The reviewing faculty ask the department to further clarify how the GE Theme category ELOs will be fulfilled in the course and to further connect all course assignments to the ELOs. </w:t>
      </w:r>
    </w:p>
    <w:p w14:paraId="04A416D2" w14:textId="7B3A3907" w:rsidR="0049601A" w:rsidRDefault="0049601A" w:rsidP="0049601A">
      <w:pPr>
        <w:pStyle w:val="ListParagraph"/>
        <w:numPr>
          <w:ilvl w:val="2"/>
          <w:numId w:val="2"/>
        </w:numPr>
      </w:pPr>
      <w:r>
        <w:rPr>
          <w:b/>
          <w:bCs/>
        </w:rPr>
        <w:t xml:space="preserve">No Vote </w:t>
      </w:r>
    </w:p>
    <w:p w14:paraId="03AAB11D" w14:textId="70EEF850" w:rsidR="0049601A" w:rsidRDefault="0049601A" w:rsidP="0049601A">
      <w:pPr>
        <w:pStyle w:val="ListParagraph"/>
        <w:numPr>
          <w:ilvl w:val="1"/>
          <w:numId w:val="2"/>
        </w:numPr>
      </w:pPr>
      <w:r>
        <w:t>Themes Panel</w:t>
      </w:r>
    </w:p>
    <w:p w14:paraId="1AB8FECA" w14:textId="7CDBBFE4" w:rsidR="0049601A" w:rsidRDefault="0049601A" w:rsidP="0049601A">
      <w:pPr>
        <w:pStyle w:val="ListParagraph"/>
        <w:numPr>
          <w:ilvl w:val="2"/>
          <w:numId w:val="2"/>
        </w:numPr>
      </w:pPr>
      <w:r>
        <w:t xml:space="preserve">The reviewing faculty ask that the General Theme Goals and ELOs be added to the course syllabus, as this is a requirement of GE courses within the College of Arts and Sciences for GE courses. The GE Goals/ELOs can be found </w:t>
      </w:r>
      <w:r w:rsidR="001770C9">
        <w:t xml:space="preserve">on the Office of Academic Affairs website: </w:t>
      </w:r>
      <w:hyperlink r:id="rId6" w:history="1">
        <w:r w:rsidR="001770C9" w:rsidRPr="001770C9">
          <w:rPr>
            <w:rStyle w:val="Hyperlink"/>
          </w:rPr>
          <w:t>https://oaa.osu.edu/ohio-state-ge-program</w:t>
        </w:r>
      </w:hyperlink>
      <w:r w:rsidR="001770C9">
        <w:t xml:space="preserve">. </w:t>
      </w:r>
    </w:p>
    <w:p w14:paraId="155D9693" w14:textId="2CA5B268" w:rsidR="001770C9" w:rsidRDefault="001770C9" w:rsidP="0049601A">
      <w:pPr>
        <w:pStyle w:val="ListParagraph"/>
        <w:numPr>
          <w:ilvl w:val="2"/>
          <w:numId w:val="2"/>
        </w:numPr>
      </w:pPr>
      <w:r>
        <w:t xml:space="preserve">The reviewing faculty ask that more information be provided in the course calendar about how each lesson will connect to the GE Theme category of Citizenship. </w:t>
      </w:r>
    </w:p>
    <w:p w14:paraId="6BBA06BD" w14:textId="49C2F0B9" w:rsidR="001770C9" w:rsidRDefault="001770C9" w:rsidP="0049601A">
      <w:pPr>
        <w:pStyle w:val="ListParagraph"/>
        <w:numPr>
          <w:ilvl w:val="2"/>
          <w:numId w:val="2"/>
        </w:numPr>
      </w:pPr>
      <w:r>
        <w:t xml:space="preserve">The reviewing faculty recommend correcting the point totals for the course, as it currently adds up to 950 and not 1000. </w:t>
      </w:r>
    </w:p>
    <w:p w14:paraId="5699B9C1" w14:textId="70E2E648" w:rsidR="001770C9" w:rsidRDefault="001770C9" w:rsidP="0049601A">
      <w:pPr>
        <w:pStyle w:val="ListParagraph"/>
        <w:numPr>
          <w:ilvl w:val="2"/>
          <w:numId w:val="2"/>
        </w:numPr>
      </w:pPr>
      <w:r>
        <w:rPr>
          <w:b/>
          <w:bCs/>
        </w:rPr>
        <w:t xml:space="preserve">No Vote </w:t>
      </w:r>
    </w:p>
    <w:p w14:paraId="4BA95DFA" w14:textId="677BC86C" w:rsidR="001770C9" w:rsidRDefault="001770C9" w:rsidP="001770C9">
      <w:pPr>
        <w:pStyle w:val="ListParagraph"/>
        <w:numPr>
          <w:ilvl w:val="0"/>
          <w:numId w:val="2"/>
        </w:numPr>
      </w:pPr>
      <w:r>
        <w:t xml:space="preserve">History 3014 (existing course with GE Historical Study &amp; GE Diversity – Social Diversity in the U.S.; requesting new GE Theme: Citizenship for a Diverse and Just World) </w:t>
      </w:r>
    </w:p>
    <w:p w14:paraId="6F842155" w14:textId="06362CD6" w:rsidR="001770C9" w:rsidRDefault="001770C9" w:rsidP="001770C9">
      <w:pPr>
        <w:pStyle w:val="ListParagraph"/>
        <w:numPr>
          <w:ilvl w:val="1"/>
          <w:numId w:val="2"/>
        </w:numPr>
      </w:pPr>
      <w:r>
        <w:t xml:space="preserve">Theme Advisory Group: Citizenship for a Diverse and Just World </w:t>
      </w:r>
    </w:p>
    <w:p w14:paraId="6762B6A7" w14:textId="72B8D79E" w:rsidR="001770C9" w:rsidRDefault="001770C9" w:rsidP="001770C9">
      <w:pPr>
        <w:pStyle w:val="ListParagraph"/>
        <w:numPr>
          <w:ilvl w:val="2"/>
          <w:numId w:val="2"/>
        </w:numPr>
      </w:pPr>
      <w:r>
        <w:t xml:space="preserve">Soland, Parkman, </w:t>
      </w:r>
      <w:r>
        <w:rPr>
          <w:b/>
          <w:bCs/>
        </w:rPr>
        <w:t xml:space="preserve">approved </w:t>
      </w:r>
      <w:r>
        <w:t xml:space="preserve">with </w:t>
      </w:r>
      <w:r>
        <w:rPr>
          <w:b/>
          <w:bCs/>
        </w:rPr>
        <w:t xml:space="preserve">one abstention </w:t>
      </w:r>
    </w:p>
    <w:p w14:paraId="3834B126" w14:textId="70CB6523" w:rsidR="001770C9" w:rsidRDefault="001770C9" w:rsidP="001770C9">
      <w:pPr>
        <w:pStyle w:val="ListParagraph"/>
        <w:numPr>
          <w:ilvl w:val="1"/>
          <w:numId w:val="2"/>
        </w:numPr>
      </w:pPr>
      <w:r>
        <w:t xml:space="preserve">Themes Panel </w:t>
      </w:r>
    </w:p>
    <w:p w14:paraId="45F3DCF6" w14:textId="068C2A7A" w:rsidR="001770C9" w:rsidRPr="001770C9" w:rsidRDefault="001770C9" w:rsidP="001770C9">
      <w:pPr>
        <w:pStyle w:val="ListParagraph"/>
        <w:numPr>
          <w:ilvl w:val="2"/>
          <w:numId w:val="2"/>
        </w:numPr>
      </w:pPr>
      <w:r>
        <w:rPr>
          <w:b/>
          <w:bCs/>
        </w:rPr>
        <w:t xml:space="preserve">The reviewing faculty ask that the incorrect link in the Academic Misconduct statement be fixed. The language can be found on the ASC Curriculum and </w:t>
      </w:r>
      <w:r>
        <w:rPr>
          <w:b/>
          <w:bCs/>
        </w:rPr>
        <w:lastRenderedPageBreak/>
        <w:t xml:space="preserve">Assessment Services website at: </w:t>
      </w:r>
      <w:hyperlink r:id="rId7" w:history="1">
        <w:r w:rsidRPr="00734D4E">
          <w:rPr>
            <w:rStyle w:val="Hyperlink"/>
            <w:b/>
            <w:bCs/>
          </w:rPr>
          <w:t>https://asccas.osu.edu/curriculum/syllabus-elements</w:t>
        </w:r>
      </w:hyperlink>
      <w:r>
        <w:rPr>
          <w:b/>
          <w:bCs/>
        </w:rPr>
        <w:t xml:space="preserve">. </w:t>
      </w:r>
    </w:p>
    <w:p w14:paraId="4A463DDF" w14:textId="0F7BC4B3" w:rsidR="001770C9" w:rsidRPr="0097462E" w:rsidRDefault="001770C9" w:rsidP="001770C9">
      <w:pPr>
        <w:pStyle w:val="ListParagraph"/>
        <w:numPr>
          <w:ilvl w:val="2"/>
          <w:numId w:val="2"/>
        </w:numPr>
      </w:pPr>
      <w:r>
        <w:rPr>
          <w:b/>
          <w:bCs/>
        </w:rPr>
        <w:t xml:space="preserve">The reviewing faculty ask that ELO 1.2 be added to the course syllabus. The GE ELOs can be found </w:t>
      </w:r>
      <w:r w:rsidR="0097462E">
        <w:rPr>
          <w:b/>
          <w:bCs/>
        </w:rPr>
        <w:t xml:space="preserve">on the Office of Academic Affairs website at: </w:t>
      </w:r>
      <w:hyperlink r:id="rId8" w:history="1">
        <w:r w:rsidR="0097462E" w:rsidRPr="0097462E">
          <w:rPr>
            <w:rStyle w:val="Hyperlink"/>
            <w:b/>
            <w:bCs/>
          </w:rPr>
          <w:t>https://oaa.osu.edu/ohio-state-ge-program</w:t>
        </w:r>
      </w:hyperlink>
      <w:r w:rsidR="0097462E">
        <w:rPr>
          <w:b/>
          <w:bCs/>
        </w:rPr>
        <w:t xml:space="preserve">. </w:t>
      </w:r>
    </w:p>
    <w:p w14:paraId="1A35B2DD" w14:textId="027AF9DA" w:rsidR="0097462E" w:rsidRPr="0097462E" w:rsidRDefault="0097462E" w:rsidP="001770C9">
      <w:pPr>
        <w:pStyle w:val="ListParagraph"/>
        <w:numPr>
          <w:ilvl w:val="2"/>
          <w:numId w:val="2"/>
        </w:numPr>
      </w:pPr>
      <w:r>
        <w:rPr>
          <w:i/>
          <w:iCs/>
        </w:rPr>
        <w:t xml:space="preserve">The reviewing faculty recommend updating the Title IX statement and the most up-to-date statement can be found on the ASC Curriculum and Assessment Services website at: </w:t>
      </w:r>
      <w:hyperlink r:id="rId9" w:history="1">
        <w:r w:rsidRPr="0097462E">
          <w:rPr>
            <w:rStyle w:val="Hyperlink"/>
            <w:i/>
            <w:iCs/>
          </w:rPr>
          <w:t>https://asccas.osu.edu/curriculum/syllabus-elements</w:t>
        </w:r>
      </w:hyperlink>
      <w:r>
        <w:rPr>
          <w:b/>
          <w:bCs/>
        </w:rPr>
        <w:t>.</w:t>
      </w:r>
    </w:p>
    <w:p w14:paraId="5C93591F" w14:textId="3E2DAD9C" w:rsidR="0097462E" w:rsidRDefault="0097462E" w:rsidP="001770C9">
      <w:pPr>
        <w:pStyle w:val="ListParagraph"/>
        <w:numPr>
          <w:ilvl w:val="2"/>
          <w:numId w:val="2"/>
        </w:numPr>
      </w:pPr>
      <w:r>
        <w:rPr>
          <w:i/>
          <w:iCs/>
        </w:rPr>
        <w:t>The reviewing faculty recommend removing the word “standard” from the Grading Scale, as Ohio State does not have a standardized grading scale and faculty members/instructors are free to utilize any scale that best fits the need of their course</w:t>
      </w:r>
      <w:r w:rsidRPr="0097462E">
        <w:t>.</w:t>
      </w:r>
      <w:r>
        <w:t xml:space="preserve"> </w:t>
      </w:r>
    </w:p>
    <w:p w14:paraId="796A1322" w14:textId="68E9DEAF" w:rsidR="0097462E" w:rsidRDefault="0097462E" w:rsidP="001770C9">
      <w:pPr>
        <w:pStyle w:val="ListParagraph"/>
        <w:numPr>
          <w:ilvl w:val="2"/>
          <w:numId w:val="2"/>
        </w:numPr>
      </w:pPr>
      <w:r>
        <w:t xml:space="preserve">Vaessin, Ferketich, </w:t>
      </w:r>
      <w:r>
        <w:rPr>
          <w:b/>
          <w:bCs/>
        </w:rPr>
        <w:t xml:space="preserve">unanimously approved </w:t>
      </w:r>
      <w:r>
        <w:t xml:space="preserve">with </w:t>
      </w:r>
      <w:r>
        <w:rPr>
          <w:b/>
          <w:bCs/>
        </w:rPr>
        <w:t xml:space="preserve">two contingencies </w:t>
      </w:r>
      <w:r>
        <w:t xml:space="preserve">(in bold above) and </w:t>
      </w:r>
      <w:r>
        <w:rPr>
          <w:i/>
          <w:iCs/>
        </w:rPr>
        <w:t xml:space="preserve">two recommendations </w:t>
      </w:r>
      <w:r>
        <w:t xml:space="preserve">(in italics above) </w:t>
      </w:r>
    </w:p>
    <w:p w14:paraId="6F10D6DC" w14:textId="1C9F8309" w:rsidR="0097462E" w:rsidRDefault="0097462E" w:rsidP="0097462E">
      <w:pPr>
        <w:pStyle w:val="ListParagraph"/>
        <w:numPr>
          <w:ilvl w:val="0"/>
          <w:numId w:val="2"/>
        </w:numPr>
      </w:pPr>
      <w:r>
        <w:t xml:space="preserve">History 3351 (existing course with GE Historical Study; requesting new GE Theme: Citizenship for a Diverse and Just World) </w:t>
      </w:r>
    </w:p>
    <w:p w14:paraId="2E72AD56" w14:textId="666A9FB9" w:rsidR="0097462E" w:rsidRDefault="0097462E" w:rsidP="0097462E">
      <w:pPr>
        <w:pStyle w:val="ListParagraph"/>
        <w:numPr>
          <w:ilvl w:val="1"/>
          <w:numId w:val="2"/>
        </w:numPr>
      </w:pPr>
      <w:r>
        <w:t xml:space="preserve">Theme Advisory Group: Citizenship for a Diverse and Just World </w:t>
      </w:r>
    </w:p>
    <w:p w14:paraId="237E5E97" w14:textId="3BDD703C" w:rsidR="0097462E" w:rsidRDefault="0097462E" w:rsidP="0097462E">
      <w:pPr>
        <w:pStyle w:val="ListParagraph"/>
        <w:numPr>
          <w:ilvl w:val="2"/>
          <w:numId w:val="2"/>
        </w:numPr>
      </w:pPr>
      <w:r>
        <w:t xml:space="preserve">Baker, Soland, </w:t>
      </w:r>
      <w:r>
        <w:rPr>
          <w:b/>
          <w:bCs/>
        </w:rPr>
        <w:t xml:space="preserve">unanimously approved </w:t>
      </w:r>
    </w:p>
    <w:p w14:paraId="39278923" w14:textId="24C2459C" w:rsidR="0097462E" w:rsidRDefault="0097462E" w:rsidP="0097462E">
      <w:pPr>
        <w:pStyle w:val="ListParagraph"/>
        <w:numPr>
          <w:ilvl w:val="1"/>
          <w:numId w:val="2"/>
        </w:numPr>
      </w:pPr>
      <w:r>
        <w:t xml:space="preserve">Themes Panel </w:t>
      </w:r>
    </w:p>
    <w:p w14:paraId="7F089A9E" w14:textId="21685DD0" w:rsidR="0097462E" w:rsidRPr="0097462E" w:rsidRDefault="0097462E" w:rsidP="0097462E">
      <w:pPr>
        <w:pStyle w:val="ListParagraph"/>
        <w:numPr>
          <w:ilvl w:val="2"/>
          <w:numId w:val="2"/>
        </w:numPr>
      </w:pPr>
      <w:r>
        <w:rPr>
          <w:i/>
          <w:iCs/>
        </w:rPr>
        <w:t xml:space="preserve">The reviewing faculty recommend updating the numbering of the GE Goals and ELOs to be reflective of the General Theme category Goals/ELOs and Theme Specific category Goals/ELOs, which can be found on the Office of Academic Affairs website at: </w:t>
      </w:r>
      <w:hyperlink r:id="rId10" w:history="1">
        <w:r w:rsidRPr="0097462E">
          <w:rPr>
            <w:rStyle w:val="Hyperlink"/>
            <w:i/>
            <w:iCs/>
          </w:rPr>
          <w:t>https://oaa.osu.edu/ohio-state-ge-program</w:t>
        </w:r>
      </w:hyperlink>
      <w:r w:rsidRPr="0097462E">
        <w:rPr>
          <w:i/>
          <w:iCs/>
        </w:rPr>
        <w:t>.</w:t>
      </w:r>
      <w:r>
        <w:rPr>
          <w:i/>
          <w:iCs/>
        </w:rPr>
        <w:t xml:space="preserve"> There is not Goal 3 and Goal 4, but rather Goal 1 and 2 and then Goal 1 and 2. </w:t>
      </w:r>
    </w:p>
    <w:p w14:paraId="3BE3C543" w14:textId="756D396B" w:rsidR="0097462E" w:rsidRDefault="0097462E" w:rsidP="0097462E">
      <w:pPr>
        <w:pStyle w:val="ListParagraph"/>
        <w:numPr>
          <w:ilvl w:val="2"/>
          <w:numId w:val="2"/>
        </w:numPr>
      </w:pPr>
      <w:r>
        <w:t xml:space="preserve">Nagar, Kogan, </w:t>
      </w:r>
      <w:r>
        <w:rPr>
          <w:b/>
          <w:bCs/>
        </w:rPr>
        <w:t xml:space="preserve">unanimously approved </w:t>
      </w:r>
      <w:r>
        <w:t xml:space="preserve">with </w:t>
      </w:r>
      <w:r>
        <w:rPr>
          <w:i/>
          <w:iCs/>
        </w:rPr>
        <w:t xml:space="preserve">one recommendation </w:t>
      </w:r>
      <w:r>
        <w:t xml:space="preserve">(in italics above) </w:t>
      </w:r>
    </w:p>
    <w:p w14:paraId="7A40A9D7" w14:textId="5F8434B4" w:rsidR="0097462E" w:rsidRDefault="0097462E" w:rsidP="0097462E">
      <w:pPr>
        <w:pStyle w:val="ListParagraph"/>
        <w:numPr>
          <w:ilvl w:val="0"/>
          <w:numId w:val="2"/>
        </w:numPr>
      </w:pPr>
      <w:r>
        <w:t xml:space="preserve">History 3213 (existing course with GE Historical Study &amp; GE Diversity – Cultures and Ideas; requesting new GE Theme: Citizenship for a Diverse and Just World) and History 3213H (existing course with GE Historical Study &amp; GE Diversity – Cultures and Ideas; requesting new GE Theme: Citizenship for a Diverse and Just World) </w:t>
      </w:r>
    </w:p>
    <w:p w14:paraId="6DE6D593" w14:textId="345F5E7E" w:rsidR="0097462E" w:rsidRDefault="0097462E" w:rsidP="0097462E">
      <w:pPr>
        <w:pStyle w:val="ListParagraph"/>
        <w:numPr>
          <w:ilvl w:val="1"/>
          <w:numId w:val="2"/>
        </w:numPr>
      </w:pPr>
      <w:r>
        <w:t>Theme Advisory Group: Citizenship for a Diverse and Just World</w:t>
      </w:r>
    </w:p>
    <w:p w14:paraId="49B8E97B" w14:textId="73D8F58E" w:rsidR="0097462E" w:rsidRDefault="0097462E" w:rsidP="0097462E">
      <w:pPr>
        <w:pStyle w:val="ListParagraph"/>
        <w:numPr>
          <w:ilvl w:val="2"/>
          <w:numId w:val="2"/>
        </w:numPr>
      </w:pPr>
      <w:proofErr w:type="spellStart"/>
      <w:r>
        <w:t>Raadschelders</w:t>
      </w:r>
      <w:proofErr w:type="spellEnd"/>
      <w:r>
        <w:t xml:space="preserve">, Soland, </w:t>
      </w:r>
      <w:r>
        <w:rPr>
          <w:b/>
          <w:bCs/>
        </w:rPr>
        <w:t xml:space="preserve">unanimously approved </w:t>
      </w:r>
    </w:p>
    <w:p w14:paraId="65513E25" w14:textId="77EDDBDB" w:rsidR="0097462E" w:rsidRDefault="0097462E" w:rsidP="0097462E">
      <w:pPr>
        <w:pStyle w:val="ListParagraph"/>
        <w:numPr>
          <w:ilvl w:val="1"/>
          <w:numId w:val="2"/>
        </w:numPr>
      </w:pPr>
      <w:r>
        <w:t xml:space="preserve">Themes Panel </w:t>
      </w:r>
    </w:p>
    <w:p w14:paraId="7B1858E4" w14:textId="16CE839A" w:rsidR="0097462E" w:rsidRDefault="0097462E" w:rsidP="0097462E">
      <w:pPr>
        <w:pStyle w:val="ListParagraph"/>
        <w:numPr>
          <w:ilvl w:val="2"/>
          <w:numId w:val="2"/>
        </w:numPr>
      </w:pPr>
      <w:r>
        <w:rPr>
          <w:b/>
          <w:bCs/>
        </w:rPr>
        <w:t>The reviewing faculty request that the GE Goals/ELOs be updated to replicate the GE Category ELOs as published by the Office of Academic Affairs</w:t>
      </w:r>
      <w:r w:rsidR="00B00200">
        <w:rPr>
          <w:b/>
          <w:bCs/>
        </w:rPr>
        <w:t xml:space="preserve">, as </w:t>
      </w:r>
      <w:r w:rsidR="00234F24">
        <w:rPr>
          <w:b/>
          <w:bCs/>
        </w:rPr>
        <w:t xml:space="preserve">the ones in the syllabus </w:t>
      </w:r>
      <w:r w:rsidR="00B00200">
        <w:rPr>
          <w:b/>
          <w:bCs/>
        </w:rPr>
        <w:t>are currently changed to be specific to the course</w:t>
      </w:r>
      <w:r>
        <w:rPr>
          <w:b/>
          <w:bCs/>
        </w:rPr>
        <w:t xml:space="preserve">. The GE Goals/ELOs can be found on the Office of Academic Affairs website at: </w:t>
      </w:r>
      <w:hyperlink r:id="rId11" w:history="1">
        <w:r w:rsidR="00B00200" w:rsidRPr="00B00200">
          <w:rPr>
            <w:rStyle w:val="Hyperlink"/>
            <w:b/>
            <w:bCs/>
          </w:rPr>
          <w:t>https://oaa.osu.edu/ohio-state-ge-program</w:t>
        </w:r>
      </w:hyperlink>
      <w:r w:rsidR="00B00200" w:rsidRPr="00B00200">
        <w:rPr>
          <w:b/>
          <w:bCs/>
        </w:rPr>
        <w:t>.</w:t>
      </w:r>
      <w:r w:rsidR="00B00200">
        <w:t xml:space="preserve"> </w:t>
      </w:r>
    </w:p>
    <w:p w14:paraId="3EDB622A" w14:textId="75B32076" w:rsidR="00B00200" w:rsidRDefault="00B00200" w:rsidP="0097462E">
      <w:pPr>
        <w:pStyle w:val="ListParagraph"/>
        <w:numPr>
          <w:ilvl w:val="2"/>
          <w:numId w:val="2"/>
        </w:numPr>
      </w:pPr>
      <w:r>
        <w:t xml:space="preserve">Nagar, Ferketich, </w:t>
      </w:r>
      <w:r>
        <w:rPr>
          <w:b/>
          <w:bCs/>
        </w:rPr>
        <w:t xml:space="preserve">unanimously approved </w:t>
      </w:r>
      <w:r>
        <w:t xml:space="preserve">with </w:t>
      </w:r>
      <w:r>
        <w:rPr>
          <w:b/>
          <w:bCs/>
        </w:rPr>
        <w:t xml:space="preserve">one contingency </w:t>
      </w:r>
      <w:r>
        <w:t xml:space="preserve">(in bold above) </w:t>
      </w:r>
    </w:p>
    <w:p w14:paraId="73F133CB" w14:textId="5913DBD7" w:rsidR="008B719D" w:rsidRDefault="008B719D" w:rsidP="008B719D">
      <w:pPr>
        <w:pStyle w:val="ListParagraph"/>
        <w:numPr>
          <w:ilvl w:val="0"/>
          <w:numId w:val="2"/>
        </w:numPr>
      </w:pPr>
      <w:r>
        <w:t xml:space="preserve">History 3245 (existing course with GE Historical Study; requesting new GE theme: Citizenship for a Diverse and Just World) </w:t>
      </w:r>
    </w:p>
    <w:p w14:paraId="69E5B686" w14:textId="12211E90" w:rsidR="008B719D" w:rsidRDefault="008B719D" w:rsidP="008B719D">
      <w:pPr>
        <w:pStyle w:val="ListParagraph"/>
        <w:numPr>
          <w:ilvl w:val="1"/>
          <w:numId w:val="2"/>
        </w:numPr>
      </w:pPr>
      <w:r>
        <w:t xml:space="preserve">Theme Advisory Group: Citizenship for a Diverse and Just World </w:t>
      </w:r>
    </w:p>
    <w:p w14:paraId="1B9E2300" w14:textId="29C68165" w:rsidR="008B719D" w:rsidRDefault="008B719D" w:rsidP="008B719D">
      <w:pPr>
        <w:pStyle w:val="ListParagraph"/>
        <w:numPr>
          <w:ilvl w:val="2"/>
          <w:numId w:val="2"/>
        </w:numPr>
      </w:pPr>
      <w:r>
        <w:lastRenderedPageBreak/>
        <w:t xml:space="preserve">Soland, </w:t>
      </w:r>
      <w:proofErr w:type="spellStart"/>
      <w:r>
        <w:t>Lekies</w:t>
      </w:r>
      <w:proofErr w:type="spellEnd"/>
      <w:r>
        <w:t xml:space="preserve">, </w:t>
      </w:r>
      <w:r>
        <w:rPr>
          <w:b/>
          <w:bCs/>
        </w:rPr>
        <w:t xml:space="preserve">unanimously approved </w:t>
      </w:r>
    </w:p>
    <w:p w14:paraId="3F5ECAC5" w14:textId="04A4B9B2" w:rsidR="008B719D" w:rsidRDefault="008B719D" w:rsidP="008B719D">
      <w:pPr>
        <w:pStyle w:val="ListParagraph"/>
        <w:numPr>
          <w:ilvl w:val="1"/>
          <w:numId w:val="2"/>
        </w:numPr>
      </w:pPr>
      <w:r>
        <w:t xml:space="preserve">Themes Panel </w:t>
      </w:r>
    </w:p>
    <w:p w14:paraId="3E749BBC" w14:textId="06401D67" w:rsidR="008B719D" w:rsidRPr="008B719D" w:rsidRDefault="008B719D" w:rsidP="008B719D">
      <w:pPr>
        <w:pStyle w:val="ListParagraph"/>
        <w:numPr>
          <w:ilvl w:val="2"/>
          <w:numId w:val="2"/>
        </w:numPr>
      </w:pPr>
      <w:r>
        <w:rPr>
          <w:b/>
          <w:bCs/>
        </w:rPr>
        <w:t xml:space="preserve">The reviewing faculty request that a statement explaining how the GE ELOs will be satisfied be added to the course syllabus, as this is a requirement from the College of Arts and Sciences. </w:t>
      </w:r>
    </w:p>
    <w:p w14:paraId="64B49C3B" w14:textId="0B9B55F5" w:rsidR="008B719D" w:rsidRPr="008B719D" w:rsidRDefault="008B719D" w:rsidP="008B719D">
      <w:pPr>
        <w:pStyle w:val="ListParagraph"/>
        <w:numPr>
          <w:ilvl w:val="2"/>
          <w:numId w:val="2"/>
        </w:numPr>
      </w:pPr>
      <w:r>
        <w:rPr>
          <w:i/>
          <w:iCs/>
        </w:rPr>
        <w:t xml:space="preserve">The reviewing faculty recommend adding information and language that more strongly connects the course syllabus to the GE Theme: Citizenship. </w:t>
      </w:r>
    </w:p>
    <w:p w14:paraId="3532D06F" w14:textId="3C0D8B40" w:rsidR="008B719D" w:rsidRDefault="008B719D" w:rsidP="008B719D">
      <w:pPr>
        <w:pStyle w:val="ListParagraph"/>
        <w:numPr>
          <w:ilvl w:val="2"/>
          <w:numId w:val="2"/>
        </w:numPr>
      </w:pPr>
      <w:r>
        <w:t xml:space="preserve">Kogan, Nagar, </w:t>
      </w:r>
      <w:r>
        <w:rPr>
          <w:b/>
          <w:bCs/>
        </w:rPr>
        <w:t xml:space="preserve">approved </w:t>
      </w:r>
      <w:r>
        <w:t xml:space="preserve">with </w:t>
      </w:r>
      <w:r>
        <w:rPr>
          <w:b/>
          <w:bCs/>
        </w:rPr>
        <w:t xml:space="preserve">one nay </w:t>
      </w:r>
      <w:r w:rsidR="00F72EB5">
        <w:t xml:space="preserve">and with </w:t>
      </w:r>
      <w:r w:rsidR="00F72EB5">
        <w:rPr>
          <w:b/>
          <w:bCs/>
        </w:rPr>
        <w:t xml:space="preserve">one contingency </w:t>
      </w:r>
      <w:r w:rsidR="00F72EB5">
        <w:t xml:space="preserve">(in bold above) and </w:t>
      </w:r>
      <w:r w:rsidR="00F72EB5">
        <w:rPr>
          <w:i/>
          <w:iCs/>
        </w:rPr>
        <w:t xml:space="preserve">one recommendation </w:t>
      </w:r>
      <w:r w:rsidR="00F72EB5">
        <w:t xml:space="preserve">(in italics above) </w:t>
      </w:r>
    </w:p>
    <w:p w14:paraId="6A9C9014" w14:textId="139008A8" w:rsidR="008B719D" w:rsidRDefault="008B719D" w:rsidP="008B719D">
      <w:pPr>
        <w:pStyle w:val="ListParagraph"/>
        <w:numPr>
          <w:ilvl w:val="0"/>
          <w:numId w:val="2"/>
        </w:numPr>
      </w:pPr>
      <w:r>
        <w:t xml:space="preserve">History 3002 (existing course with GE Historical Study &amp; GE Diversity – Social Diversity in the U.S.; requesting new GE Theme: Citizenship for a Diverse and Just World) </w:t>
      </w:r>
    </w:p>
    <w:p w14:paraId="17A8D7DF" w14:textId="48F229CD" w:rsidR="008B719D" w:rsidRDefault="008B719D" w:rsidP="008B719D">
      <w:pPr>
        <w:pStyle w:val="ListParagraph"/>
        <w:numPr>
          <w:ilvl w:val="1"/>
          <w:numId w:val="2"/>
        </w:numPr>
      </w:pPr>
      <w:r>
        <w:t>Theme Advisory Group: Citizenship for a Diverse and Just World</w:t>
      </w:r>
    </w:p>
    <w:p w14:paraId="0D3A66D5" w14:textId="13D151CD" w:rsidR="008B719D" w:rsidRPr="008B719D" w:rsidRDefault="008B719D" w:rsidP="008B719D">
      <w:pPr>
        <w:pStyle w:val="ListParagraph"/>
        <w:numPr>
          <w:ilvl w:val="2"/>
          <w:numId w:val="2"/>
        </w:numPr>
      </w:pPr>
      <w:r>
        <w:t xml:space="preserve">Soland, Parkman, </w:t>
      </w:r>
      <w:r>
        <w:rPr>
          <w:b/>
          <w:bCs/>
        </w:rPr>
        <w:t xml:space="preserve">unanimously approved </w:t>
      </w:r>
    </w:p>
    <w:p w14:paraId="603BDFEA" w14:textId="1FC4172D" w:rsidR="008B719D" w:rsidRPr="008B719D" w:rsidRDefault="008B719D" w:rsidP="008B719D">
      <w:pPr>
        <w:pStyle w:val="ListParagraph"/>
        <w:numPr>
          <w:ilvl w:val="1"/>
          <w:numId w:val="2"/>
        </w:numPr>
      </w:pPr>
      <w:r>
        <w:rPr>
          <w:bCs/>
        </w:rPr>
        <w:t xml:space="preserve">Themes Panel </w:t>
      </w:r>
    </w:p>
    <w:p w14:paraId="3B99D280" w14:textId="77777777" w:rsidR="008B719D" w:rsidRPr="0097462E" w:rsidRDefault="008B719D" w:rsidP="008B719D">
      <w:pPr>
        <w:pStyle w:val="ListParagraph"/>
        <w:numPr>
          <w:ilvl w:val="2"/>
          <w:numId w:val="2"/>
        </w:numPr>
      </w:pPr>
      <w:r>
        <w:rPr>
          <w:b/>
          <w:bCs/>
        </w:rPr>
        <w:t xml:space="preserve">The reviewing faculty ask that ELO 1.2 be added to the course syllabus. The GE ELOs can be found on the Office of Academic Affairs website at: </w:t>
      </w:r>
      <w:hyperlink r:id="rId12" w:history="1">
        <w:r w:rsidRPr="0097462E">
          <w:rPr>
            <w:rStyle w:val="Hyperlink"/>
            <w:b/>
            <w:bCs/>
          </w:rPr>
          <w:t>https://oaa.osu.edu/ohio-state-ge-program</w:t>
        </w:r>
      </w:hyperlink>
      <w:r>
        <w:rPr>
          <w:b/>
          <w:bCs/>
        </w:rPr>
        <w:t xml:space="preserve">. </w:t>
      </w:r>
    </w:p>
    <w:p w14:paraId="40B9E939" w14:textId="42452A62" w:rsidR="008B719D" w:rsidRDefault="008B719D" w:rsidP="008B719D">
      <w:pPr>
        <w:pStyle w:val="ListParagraph"/>
        <w:numPr>
          <w:ilvl w:val="2"/>
          <w:numId w:val="2"/>
        </w:numPr>
      </w:pPr>
      <w:r>
        <w:t xml:space="preserve">Kogan, Nagar, </w:t>
      </w:r>
      <w:r>
        <w:rPr>
          <w:b/>
          <w:bCs/>
        </w:rPr>
        <w:t xml:space="preserve">unanimously approved </w:t>
      </w:r>
      <w:r w:rsidR="00254026">
        <w:t xml:space="preserve">with </w:t>
      </w:r>
      <w:r w:rsidR="00254026">
        <w:rPr>
          <w:b/>
          <w:bCs/>
        </w:rPr>
        <w:t xml:space="preserve">one contingency </w:t>
      </w:r>
      <w:r w:rsidR="00254026">
        <w:t xml:space="preserve">(in bold above) </w:t>
      </w:r>
    </w:p>
    <w:p w14:paraId="7277CDEA" w14:textId="5C849029" w:rsidR="00254026" w:rsidRDefault="00254026" w:rsidP="00254026">
      <w:pPr>
        <w:pStyle w:val="ListParagraph"/>
        <w:numPr>
          <w:ilvl w:val="0"/>
          <w:numId w:val="2"/>
        </w:numPr>
      </w:pPr>
      <w:r>
        <w:t xml:space="preserve">Religious Studies 3678 (existing course with GE Diversity – Social Diversity in the U.S.; requesting new GE Theme: Citizenship for a Diverse and Just World) </w:t>
      </w:r>
    </w:p>
    <w:p w14:paraId="649B6775" w14:textId="7734BDD8" w:rsidR="00254026" w:rsidRDefault="00254026" w:rsidP="00254026">
      <w:pPr>
        <w:pStyle w:val="ListParagraph"/>
        <w:numPr>
          <w:ilvl w:val="1"/>
          <w:numId w:val="2"/>
        </w:numPr>
      </w:pPr>
      <w:r>
        <w:t xml:space="preserve">Theme Advisory Group: Citizenship for a Diverse and Just World </w:t>
      </w:r>
    </w:p>
    <w:p w14:paraId="3D63ECFF" w14:textId="146AE442" w:rsidR="00254026" w:rsidRDefault="00254026" w:rsidP="00254026">
      <w:pPr>
        <w:pStyle w:val="ListParagraph"/>
        <w:numPr>
          <w:ilvl w:val="2"/>
          <w:numId w:val="2"/>
        </w:numPr>
      </w:pPr>
      <w:r>
        <w:t xml:space="preserve">Soland, Baker, </w:t>
      </w:r>
      <w:r>
        <w:rPr>
          <w:b/>
          <w:bCs/>
        </w:rPr>
        <w:t xml:space="preserve">unanimously approved </w:t>
      </w:r>
    </w:p>
    <w:p w14:paraId="63C375B7" w14:textId="5B88A5E3" w:rsidR="00254026" w:rsidRDefault="00254026" w:rsidP="00254026">
      <w:pPr>
        <w:pStyle w:val="ListParagraph"/>
        <w:numPr>
          <w:ilvl w:val="1"/>
          <w:numId w:val="2"/>
        </w:numPr>
      </w:pPr>
      <w:r>
        <w:t xml:space="preserve">Themes Panel </w:t>
      </w:r>
    </w:p>
    <w:p w14:paraId="2450EF13" w14:textId="51E26439" w:rsidR="00254026" w:rsidRDefault="00254026" w:rsidP="00254026">
      <w:pPr>
        <w:pStyle w:val="ListParagraph"/>
        <w:numPr>
          <w:ilvl w:val="2"/>
          <w:numId w:val="2"/>
        </w:numPr>
      </w:pPr>
      <w:r>
        <w:t xml:space="preserve">Kogan, Nagar, </w:t>
      </w:r>
      <w:r>
        <w:rPr>
          <w:b/>
          <w:bCs/>
        </w:rPr>
        <w:t xml:space="preserve">unanimously approved </w:t>
      </w:r>
    </w:p>
    <w:p w14:paraId="752BBA0B" w14:textId="040229BA" w:rsidR="00254026" w:rsidRDefault="00254026" w:rsidP="00254026">
      <w:pPr>
        <w:pStyle w:val="ListParagraph"/>
        <w:numPr>
          <w:ilvl w:val="0"/>
          <w:numId w:val="2"/>
        </w:numPr>
      </w:pPr>
      <w:r>
        <w:t xml:space="preserve">Education: Teaching and Learning 5005 (existing course requesting new GE theme: Citizenship &amp; 100% DL) (return) </w:t>
      </w:r>
    </w:p>
    <w:p w14:paraId="620777E5" w14:textId="7DF9C277" w:rsidR="00254026" w:rsidRDefault="00254026" w:rsidP="00254026">
      <w:pPr>
        <w:pStyle w:val="ListParagraph"/>
        <w:numPr>
          <w:ilvl w:val="1"/>
          <w:numId w:val="2"/>
        </w:numPr>
      </w:pPr>
      <w:r>
        <w:t>Theme Advisory Group: Citizenship for a Diverse and Just World</w:t>
      </w:r>
    </w:p>
    <w:p w14:paraId="71A64551" w14:textId="33916570" w:rsidR="00254026" w:rsidRDefault="00254026" w:rsidP="00254026">
      <w:pPr>
        <w:pStyle w:val="ListParagraph"/>
        <w:numPr>
          <w:ilvl w:val="2"/>
          <w:numId w:val="2"/>
        </w:numPr>
      </w:pPr>
      <w:r>
        <w:t xml:space="preserve">The reviewing faculty thank the department for their attempt to address the concerns sent in previous feedback. Upon doing another evaluation of the proposal, they have determined that the course does not appear to be a fit for the new GE Theme: Citizenship for a Diverse and Just World. They are unable to see how the idea of Citizenship can be engaged within the course without drastically altering the course. They thank the department, and the course proposer, for the time spent developing the proposal. </w:t>
      </w:r>
    </w:p>
    <w:p w14:paraId="6BED4DD4" w14:textId="6050F79F" w:rsidR="00254026" w:rsidRDefault="00254026" w:rsidP="00254026">
      <w:pPr>
        <w:pStyle w:val="ListParagraph"/>
        <w:numPr>
          <w:ilvl w:val="2"/>
          <w:numId w:val="2"/>
        </w:numPr>
      </w:pPr>
      <w:r>
        <w:t xml:space="preserve">Baker, </w:t>
      </w:r>
      <w:proofErr w:type="spellStart"/>
      <w:r>
        <w:t>Krok</w:t>
      </w:r>
      <w:proofErr w:type="spellEnd"/>
      <w:r>
        <w:t xml:space="preserve">-Schoen, </w:t>
      </w:r>
      <w:r>
        <w:rPr>
          <w:b/>
          <w:bCs/>
        </w:rPr>
        <w:t xml:space="preserve">unanimously vote to not approve </w:t>
      </w:r>
    </w:p>
    <w:p w14:paraId="1D3879D6" w14:textId="618B5E3E" w:rsidR="00254026" w:rsidRDefault="00254026" w:rsidP="00254026">
      <w:pPr>
        <w:pStyle w:val="ListParagraph"/>
        <w:numPr>
          <w:ilvl w:val="1"/>
          <w:numId w:val="2"/>
        </w:numPr>
      </w:pPr>
      <w:r>
        <w:t xml:space="preserve">Themes Panel </w:t>
      </w:r>
    </w:p>
    <w:p w14:paraId="3AAB5634" w14:textId="267EFFBD" w:rsidR="00254026" w:rsidRDefault="00254026" w:rsidP="00254026">
      <w:pPr>
        <w:pStyle w:val="ListParagraph"/>
        <w:numPr>
          <w:ilvl w:val="2"/>
          <w:numId w:val="2"/>
        </w:numPr>
      </w:pPr>
      <w:r>
        <w:t xml:space="preserve">Kogan, Nagar, </w:t>
      </w:r>
      <w:r>
        <w:rPr>
          <w:b/>
          <w:bCs/>
        </w:rPr>
        <w:t xml:space="preserve">unanimously vote to not approve </w:t>
      </w:r>
    </w:p>
    <w:p w14:paraId="7125BA11" w14:textId="68A6F94B" w:rsidR="00254026" w:rsidRDefault="00254026" w:rsidP="00254026">
      <w:pPr>
        <w:pStyle w:val="ListParagraph"/>
        <w:numPr>
          <w:ilvl w:val="0"/>
          <w:numId w:val="2"/>
        </w:numPr>
      </w:pPr>
      <w:r>
        <w:t xml:space="preserve">Comparative Studies 3692 (existing course with GE Diversity – Cultures and Ideas and GE Diversity – Global Studies; requesting new GE Theme: Citizenship for a Diverse and Just World) </w:t>
      </w:r>
    </w:p>
    <w:p w14:paraId="68B6A4E3" w14:textId="4ECFD7DA" w:rsidR="00254026" w:rsidRDefault="00254026" w:rsidP="00254026">
      <w:pPr>
        <w:pStyle w:val="ListParagraph"/>
        <w:numPr>
          <w:ilvl w:val="1"/>
          <w:numId w:val="2"/>
        </w:numPr>
      </w:pPr>
      <w:r>
        <w:t>Theme Advisory Group: Citizenship for a Diverse and Just World</w:t>
      </w:r>
    </w:p>
    <w:p w14:paraId="1698B64A" w14:textId="35DE88A9" w:rsidR="00254026" w:rsidRDefault="00254026" w:rsidP="00254026">
      <w:pPr>
        <w:pStyle w:val="ListParagraph"/>
        <w:numPr>
          <w:ilvl w:val="2"/>
          <w:numId w:val="2"/>
        </w:numPr>
      </w:pPr>
      <w:r>
        <w:t xml:space="preserve">The reviewing faculty ask the department and course proposer to </w:t>
      </w:r>
      <w:proofErr w:type="gramStart"/>
      <w:r>
        <w:t>more clearly and strongly connect the course</w:t>
      </w:r>
      <w:proofErr w:type="gramEnd"/>
      <w:r>
        <w:t xml:space="preserve"> to the GE Theme: Citizenship ELOs and to further explain how the GE category ELOs are being met through the course </w:t>
      </w:r>
      <w:r>
        <w:lastRenderedPageBreak/>
        <w:t xml:space="preserve">syllabus, as in its current form they are unable to determine if the GE Theme ELOs will be met. </w:t>
      </w:r>
    </w:p>
    <w:p w14:paraId="352D8E57" w14:textId="22944C44" w:rsidR="00254026" w:rsidRDefault="00254026" w:rsidP="00254026">
      <w:pPr>
        <w:pStyle w:val="ListParagraph"/>
        <w:numPr>
          <w:ilvl w:val="2"/>
          <w:numId w:val="2"/>
        </w:numPr>
      </w:pPr>
      <w:r>
        <w:rPr>
          <w:b/>
          <w:bCs/>
        </w:rPr>
        <w:t xml:space="preserve">No Vote </w:t>
      </w:r>
    </w:p>
    <w:p w14:paraId="2E3E81C1" w14:textId="6D68C0ED" w:rsidR="00254026" w:rsidRDefault="00254026" w:rsidP="00254026">
      <w:pPr>
        <w:pStyle w:val="ListParagraph"/>
        <w:numPr>
          <w:ilvl w:val="1"/>
          <w:numId w:val="2"/>
        </w:numPr>
      </w:pPr>
      <w:r>
        <w:t xml:space="preserve">Themes Panel </w:t>
      </w:r>
    </w:p>
    <w:p w14:paraId="66BE43B3" w14:textId="49B0E033" w:rsidR="00254026" w:rsidRPr="008B0DEC" w:rsidRDefault="00254026" w:rsidP="00254026">
      <w:pPr>
        <w:pStyle w:val="ListParagraph"/>
        <w:numPr>
          <w:ilvl w:val="2"/>
          <w:numId w:val="2"/>
        </w:numPr>
      </w:pPr>
      <w:r>
        <w:rPr>
          <w:b/>
          <w:bCs/>
        </w:rPr>
        <w:t xml:space="preserve">The reviewing faculty ask that a statement explaining how the course will satisfy the GE ELOs be added to the course syllabus, as this is a requirement of the College of Arts and Sciences for GE courses. </w:t>
      </w:r>
    </w:p>
    <w:p w14:paraId="5541FE1A" w14:textId="0F1AAB25" w:rsidR="008B0DEC" w:rsidRPr="008B0DEC" w:rsidRDefault="008B0DEC" w:rsidP="008B0DEC">
      <w:pPr>
        <w:pStyle w:val="ListParagraph"/>
        <w:numPr>
          <w:ilvl w:val="2"/>
          <w:numId w:val="2"/>
        </w:numPr>
      </w:pPr>
      <w:r>
        <w:rPr>
          <w:b/>
          <w:bCs/>
        </w:rPr>
        <w:t xml:space="preserve">The Themes Panel will grant approval of the course if the TAG reviews the revision and votes to approve and if the above contingency is satisfied. </w:t>
      </w:r>
    </w:p>
    <w:p w14:paraId="33EFEAD2" w14:textId="77777777" w:rsidR="008B0DEC" w:rsidRPr="0097462E" w:rsidRDefault="008B0DEC" w:rsidP="008B0DEC">
      <w:pPr>
        <w:pStyle w:val="ListParagraph"/>
        <w:numPr>
          <w:ilvl w:val="2"/>
          <w:numId w:val="2"/>
        </w:numPr>
      </w:pPr>
      <w:r>
        <w:rPr>
          <w:i/>
          <w:iCs/>
        </w:rPr>
        <w:t xml:space="preserve">The reviewing faculty recommend updating the Title IX statement and the most up-to-date statement can be found on the ASC Curriculum and Assessment Services website at: </w:t>
      </w:r>
      <w:hyperlink r:id="rId13" w:history="1">
        <w:r w:rsidRPr="0097462E">
          <w:rPr>
            <w:rStyle w:val="Hyperlink"/>
            <w:i/>
            <w:iCs/>
          </w:rPr>
          <w:t>https://asccas.osu.edu/curriculum/syllabus-elements</w:t>
        </w:r>
      </w:hyperlink>
      <w:r>
        <w:rPr>
          <w:b/>
          <w:bCs/>
        </w:rPr>
        <w:t>.</w:t>
      </w:r>
    </w:p>
    <w:p w14:paraId="0D245527" w14:textId="08AE0E9C" w:rsidR="008B0DEC" w:rsidRDefault="008B0DEC" w:rsidP="008B0DEC">
      <w:pPr>
        <w:pStyle w:val="ListParagraph"/>
        <w:numPr>
          <w:ilvl w:val="2"/>
          <w:numId w:val="2"/>
        </w:numPr>
      </w:pPr>
      <w:r>
        <w:t xml:space="preserve">Kogan, Nagar, </w:t>
      </w:r>
      <w:r>
        <w:rPr>
          <w:b/>
          <w:bCs/>
        </w:rPr>
        <w:t xml:space="preserve">unanimously approved </w:t>
      </w:r>
      <w:r>
        <w:t xml:space="preserve">with </w:t>
      </w:r>
      <w:r>
        <w:rPr>
          <w:b/>
          <w:bCs/>
        </w:rPr>
        <w:t xml:space="preserve">two contingencies </w:t>
      </w:r>
      <w:r>
        <w:t xml:space="preserve">(in bold above) and </w:t>
      </w:r>
      <w:r w:rsidR="00367325">
        <w:rPr>
          <w:i/>
          <w:iCs/>
        </w:rPr>
        <w:t xml:space="preserve">one recommendation </w:t>
      </w:r>
      <w:r w:rsidR="00367325">
        <w:t xml:space="preserve">(in italics above) </w:t>
      </w:r>
    </w:p>
    <w:p w14:paraId="18731BC4" w14:textId="25E51528" w:rsidR="00367325" w:rsidRDefault="00367325" w:rsidP="00367325">
      <w:pPr>
        <w:pStyle w:val="ListParagraph"/>
        <w:numPr>
          <w:ilvl w:val="0"/>
          <w:numId w:val="2"/>
        </w:numPr>
      </w:pPr>
      <w:r>
        <w:t xml:space="preserve">SASIA 3625 (existing course with GE Diversity – Cultures and Ideas and GE Diversity – Global Studies; previously approved for 100% DL; requesting new GE Theme: Citizenship for a Diverse and Just World) </w:t>
      </w:r>
    </w:p>
    <w:p w14:paraId="60697147" w14:textId="67F5DC82" w:rsidR="00367325" w:rsidRDefault="00367325" w:rsidP="00367325">
      <w:pPr>
        <w:pStyle w:val="ListParagraph"/>
        <w:numPr>
          <w:ilvl w:val="1"/>
          <w:numId w:val="2"/>
        </w:numPr>
      </w:pPr>
      <w:r>
        <w:t xml:space="preserve">Theme Advisory Group: Citizenship for a Diverse and Just World </w:t>
      </w:r>
    </w:p>
    <w:p w14:paraId="5E195F7C" w14:textId="54DA5B8F" w:rsidR="00367325" w:rsidRPr="008A61D5" w:rsidRDefault="008A61D5" w:rsidP="00367325">
      <w:pPr>
        <w:pStyle w:val="ListParagraph"/>
        <w:numPr>
          <w:ilvl w:val="2"/>
          <w:numId w:val="2"/>
        </w:numPr>
      </w:pPr>
      <w:r>
        <w:rPr>
          <w:i/>
          <w:iCs/>
        </w:rPr>
        <w:t xml:space="preserve">The reviewing faculty recommend clarifying if the midterm exams mentioned will be a part of the course, and if so, including them in the grading scheme. </w:t>
      </w:r>
    </w:p>
    <w:p w14:paraId="57F75776" w14:textId="639FDCA4" w:rsidR="008A61D5" w:rsidRDefault="008A61D5" w:rsidP="00367325">
      <w:pPr>
        <w:pStyle w:val="ListParagraph"/>
        <w:numPr>
          <w:ilvl w:val="2"/>
          <w:numId w:val="2"/>
        </w:numPr>
      </w:pPr>
      <w:r>
        <w:t xml:space="preserve">Baker, Soland, </w:t>
      </w:r>
      <w:r>
        <w:rPr>
          <w:b/>
          <w:bCs/>
        </w:rPr>
        <w:t xml:space="preserve">unanimously approved </w:t>
      </w:r>
      <w:r>
        <w:t xml:space="preserve">with </w:t>
      </w:r>
      <w:r>
        <w:rPr>
          <w:i/>
          <w:iCs/>
        </w:rPr>
        <w:t xml:space="preserve">one recommendation </w:t>
      </w:r>
      <w:r>
        <w:t xml:space="preserve">(in italics above) </w:t>
      </w:r>
    </w:p>
    <w:p w14:paraId="7DF6237A" w14:textId="42F30D7C" w:rsidR="008A61D5" w:rsidRDefault="008A61D5" w:rsidP="008A61D5">
      <w:pPr>
        <w:pStyle w:val="ListParagraph"/>
        <w:numPr>
          <w:ilvl w:val="1"/>
          <w:numId w:val="2"/>
        </w:numPr>
      </w:pPr>
      <w:r>
        <w:t xml:space="preserve">Themes Panel </w:t>
      </w:r>
    </w:p>
    <w:p w14:paraId="0159184E" w14:textId="06E0626A" w:rsidR="008A61D5" w:rsidRPr="008A61D5" w:rsidRDefault="008A61D5" w:rsidP="008A61D5">
      <w:pPr>
        <w:pStyle w:val="ListParagraph"/>
        <w:numPr>
          <w:ilvl w:val="2"/>
          <w:numId w:val="2"/>
        </w:numPr>
      </w:pPr>
      <w:r>
        <w:t xml:space="preserve">Nagar, Ferketich, </w:t>
      </w:r>
      <w:r>
        <w:rPr>
          <w:b/>
          <w:bCs/>
        </w:rPr>
        <w:t xml:space="preserve">unanimously approved </w:t>
      </w:r>
    </w:p>
    <w:p w14:paraId="692C2006" w14:textId="336CB06B" w:rsidR="008A61D5" w:rsidRDefault="008A61D5" w:rsidP="008A61D5">
      <w:pPr>
        <w:pStyle w:val="ListParagraph"/>
        <w:numPr>
          <w:ilvl w:val="0"/>
          <w:numId w:val="2"/>
        </w:numPr>
      </w:pPr>
      <w:r>
        <w:t xml:space="preserve">Anthropology 3050 (new course that was granted new GE Theme: Sustainability at meeting of 11/18/2021, resubmitting for Research &amp; Creative Inquiry High Impact Practice) (return) </w:t>
      </w:r>
    </w:p>
    <w:p w14:paraId="6BB8D10F" w14:textId="54C42504" w:rsidR="008A61D5" w:rsidRDefault="008A61D5" w:rsidP="008A61D5">
      <w:pPr>
        <w:pStyle w:val="ListParagraph"/>
        <w:numPr>
          <w:ilvl w:val="1"/>
          <w:numId w:val="2"/>
        </w:numPr>
      </w:pPr>
      <w:r>
        <w:t xml:space="preserve">High Impact Practice </w:t>
      </w:r>
    </w:p>
    <w:p w14:paraId="03CCE233" w14:textId="58B02537" w:rsidR="008A61D5" w:rsidRDefault="008A61D5" w:rsidP="008A61D5">
      <w:pPr>
        <w:pStyle w:val="ListParagraph"/>
        <w:numPr>
          <w:ilvl w:val="2"/>
          <w:numId w:val="2"/>
        </w:numPr>
      </w:pPr>
      <w:r>
        <w:t xml:space="preserve">The reviewing faculty are unable to see the high impact practice embedded throughout the entirety of the course and only see it located within the final research project. For the High Impact Practice of Research &amp; Creative Inquiry, it must be demonstrated that the research aspect of the course be integrated during class instructional time and not as an out-of-classroom exercise with a presentation towards the end of the course. </w:t>
      </w:r>
    </w:p>
    <w:p w14:paraId="223ADB72" w14:textId="7043D5C9" w:rsidR="008A61D5" w:rsidRDefault="008A61D5" w:rsidP="008A61D5">
      <w:pPr>
        <w:pStyle w:val="ListParagraph"/>
        <w:numPr>
          <w:ilvl w:val="2"/>
          <w:numId w:val="2"/>
        </w:numPr>
      </w:pPr>
      <w:r>
        <w:t xml:space="preserve">The reviewing faculty recommend embedding the research further within the course and integrating it within the direct instruction </w:t>
      </w:r>
      <w:proofErr w:type="gramStart"/>
      <w:r>
        <w:t>in order to</w:t>
      </w:r>
      <w:proofErr w:type="gramEnd"/>
      <w:r>
        <w:t xml:space="preserve"> satisfy the High Impact Practice.</w:t>
      </w:r>
    </w:p>
    <w:p w14:paraId="756D8337" w14:textId="4077DAD0" w:rsidR="008A61D5" w:rsidRDefault="008A61D5" w:rsidP="008A61D5">
      <w:pPr>
        <w:pStyle w:val="ListParagraph"/>
        <w:numPr>
          <w:ilvl w:val="2"/>
          <w:numId w:val="2"/>
        </w:numPr>
      </w:pPr>
      <w:r>
        <w:t xml:space="preserve">Additionally, the Panel discussed </w:t>
      </w:r>
      <w:r w:rsidR="00555157">
        <w:t xml:space="preserve">the implications of this course not being approved as a </w:t>
      </w:r>
      <w:proofErr w:type="gramStart"/>
      <w:r w:rsidR="00555157">
        <w:t>four credit</w:t>
      </w:r>
      <w:proofErr w:type="gramEnd"/>
      <w:r w:rsidR="00555157">
        <w:t xml:space="preserve"> hour High Impact Practice course for a proposed certificate program. The Panel recommends, for now, having the department utilize the </w:t>
      </w:r>
      <w:proofErr w:type="gramStart"/>
      <w:r w:rsidR="00555157">
        <w:t>3 credit</w:t>
      </w:r>
      <w:proofErr w:type="gramEnd"/>
      <w:r w:rsidR="00555157">
        <w:t xml:space="preserve"> hour GE Theme approval already obtained and to resubmit for the high impact practice at a later date in order to advance the certificate program. This feedback will not be communicated to the department at this </w:t>
      </w:r>
      <w:r w:rsidR="00555157">
        <w:lastRenderedPageBreak/>
        <w:t xml:space="preserve">time, but rather Assistant Dean Bernadette Vankeerbergen will follow-up with the appropriate stakeholders. </w:t>
      </w:r>
    </w:p>
    <w:p w14:paraId="7B033FDB" w14:textId="6D04999F" w:rsidR="00555157" w:rsidRPr="00B27FC7" w:rsidRDefault="00555157" w:rsidP="008A61D5">
      <w:pPr>
        <w:pStyle w:val="ListParagraph"/>
        <w:numPr>
          <w:ilvl w:val="2"/>
          <w:numId w:val="2"/>
        </w:numPr>
      </w:pPr>
      <w:r>
        <w:rPr>
          <w:b/>
          <w:bCs/>
        </w:rPr>
        <w:t xml:space="preserve">No Vote </w:t>
      </w:r>
    </w:p>
    <w:sectPr w:rsidR="00555157" w:rsidRPr="00B27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B0F27"/>
    <w:multiLevelType w:val="hybridMultilevel"/>
    <w:tmpl w:val="1934299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35404D"/>
    <w:multiLevelType w:val="hybridMultilevel"/>
    <w:tmpl w:val="FAA4F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C7"/>
    <w:rsid w:val="0007738D"/>
    <w:rsid w:val="001770C9"/>
    <w:rsid w:val="00234F24"/>
    <w:rsid w:val="002417C9"/>
    <w:rsid w:val="00254026"/>
    <w:rsid w:val="002977A5"/>
    <w:rsid w:val="00366044"/>
    <w:rsid w:val="00367325"/>
    <w:rsid w:val="0049601A"/>
    <w:rsid w:val="00555157"/>
    <w:rsid w:val="0064280F"/>
    <w:rsid w:val="00866E12"/>
    <w:rsid w:val="008A61D5"/>
    <w:rsid w:val="008B0DEC"/>
    <w:rsid w:val="008B719D"/>
    <w:rsid w:val="0097462E"/>
    <w:rsid w:val="00B00200"/>
    <w:rsid w:val="00B27FC7"/>
    <w:rsid w:val="00F7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D3B6"/>
  <w15:chartTrackingRefBased/>
  <w15:docId w15:val="{1D5F3612-34E7-4D95-B3B9-2EBD3AE8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C7"/>
    <w:pPr>
      <w:ind w:left="720"/>
      <w:contextualSpacing/>
    </w:pPr>
  </w:style>
  <w:style w:type="character" w:styleId="Hyperlink">
    <w:name w:val="Hyperlink"/>
    <w:basedOn w:val="DefaultParagraphFont"/>
    <w:uiPriority w:val="99"/>
    <w:unhideWhenUsed/>
    <w:rsid w:val="00B27FC7"/>
    <w:rPr>
      <w:color w:val="0563C1" w:themeColor="hyperlink"/>
      <w:u w:val="single"/>
    </w:rPr>
  </w:style>
  <w:style w:type="character" w:styleId="UnresolvedMention">
    <w:name w:val="Unresolved Mention"/>
    <w:basedOn w:val="DefaultParagraphFont"/>
    <w:uiPriority w:val="99"/>
    <w:semiHidden/>
    <w:unhideWhenUsed/>
    <w:rsid w:val="00B27FC7"/>
    <w:rPr>
      <w:color w:val="605E5C"/>
      <w:shd w:val="clear" w:color="auto" w:fill="E1DFDD"/>
    </w:rPr>
  </w:style>
  <w:style w:type="character" w:styleId="CommentReference">
    <w:name w:val="annotation reference"/>
    <w:basedOn w:val="DefaultParagraphFont"/>
    <w:uiPriority w:val="99"/>
    <w:semiHidden/>
    <w:unhideWhenUsed/>
    <w:rsid w:val="00234F24"/>
    <w:rPr>
      <w:sz w:val="16"/>
      <w:szCs w:val="16"/>
    </w:rPr>
  </w:style>
  <w:style w:type="paragraph" w:styleId="CommentText">
    <w:name w:val="annotation text"/>
    <w:basedOn w:val="Normal"/>
    <w:link w:val="CommentTextChar"/>
    <w:uiPriority w:val="99"/>
    <w:semiHidden/>
    <w:unhideWhenUsed/>
    <w:rsid w:val="00234F24"/>
    <w:pPr>
      <w:spacing w:line="240" w:lineRule="auto"/>
    </w:pPr>
    <w:rPr>
      <w:sz w:val="20"/>
      <w:szCs w:val="20"/>
    </w:rPr>
  </w:style>
  <w:style w:type="character" w:customStyle="1" w:styleId="CommentTextChar">
    <w:name w:val="Comment Text Char"/>
    <w:basedOn w:val="DefaultParagraphFont"/>
    <w:link w:val="CommentText"/>
    <w:uiPriority w:val="99"/>
    <w:semiHidden/>
    <w:rsid w:val="00234F24"/>
    <w:rPr>
      <w:sz w:val="20"/>
      <w:szCs w:val="20"/>
    </w:rPr>
  </w:style>
  <w:style w:type="paragraph" w:styleId="CommentSubject">
    <w:name w:val="annotation subject"/>
    <w:basedOn w:val="CommentText"/>
    <w:next w:val="CommentText"/>
    <w:link w:val="CommentSubjectChar"/>
    <w:uiPriority w:val="99"/>
    <w:semiHidden/>
    <w:unhideWhenUsed/>
    <w:rsid w:val="00234F24"/>
    <w:rPr>
      <w:b/>
      <w:bCs/>
    </w:rPr>
  </w:style>
  <w:style w:type="character" w:customStyle="1" w:styleId="CommentSubjectChar">
    <w:name w:val="Comment Subject Char"/>
    <w:basedOn w:val="CommentTextChar"/>
    <w:link w:val="CommentSubject"/>
    <w:uiPriority w:val="99"/>
    <w:semiHidden/>
    <w:rsid w:val="00234F24"/>
    <w:rPr>
      <w:b/>
      <w:bCs/>
      <w:sz w:val="20"/>
      <w:szCs w:val="20"/>
    </w:rPr>
  </w:style>
  <w:style w:type="paragraph" w:styleId="Revision">
    <w:name w:val="Revision"/>
    <w:hidden/>
    <w:uiPriority w:val="99"/>
    <w:semiHidden/>
    <w:rsid w:val="00234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ohio-state-ge-program" TargetMode="External"/><Relationship Id="rId13"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hyperlink" Target="https://oaa.osu.edu/ohio-state-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11" Type="http://schemas.openxmlformats.org/officeDocument/2006/relationships/hyperlink" Target="https://oaa.osu.edu/ohio-state-ge-program" TargetMode="External"/><Relationship Id="rId5" Type="http://schemas.openxmlformats.org/officeDocument/2006/relationships/hyperlink" Target="https://oaa.osu.edu/ohio-state-ge-program" TargetMode="External"/><Relationship Id="rId15" Type="http://schemas.openxmlformats.org/officeDocument/2006/relationships/theme" Target="theme/theme1.xml"/><Relationship Id="rId10" Type="http://schemas.openxmlformats.org/officeDocument/2006/relationships/hyperlink" Target="https://oaa.osu.edu/ohio-state-ge-program" TargetMode="Externa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11298</Characters>
  <Application>Microsoft Office Word</Application>
  <DocSecurity>0</DocSecurity>
  <Lines>225</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2022-03-07T17:22:00Z</dcterms:created>
  <dcterms:modified xsi:type="dcterms:W3CDTF">2022-03-07T17:22:00Z</dcterms:modified>
</cp:coreProperties>
</file>